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706" w:rsidRPr="00385706" w:rsidRDefault="00D34EB3" w:rsidP="00385706">
      <w:pPr>
        <w:pStyle w:val="NoSpacing"/>
        <w:jc w:val="center"/>
        <w:rPr>
          <w:b/>
          <w:lang w:eastAsia="en-GB"/>
        </w:rPr>
      </w:pPr>
      <w:r>
        <w:rPr>
          <w:b/>
          <w:lang w:eastAsia="en-GB"/>
        </w:rPr>
        <w:t>More Likes &amp; Dislikes – (P3</w:t>
      </w:r>
      <w:r w:rsidR="00385706" w:rsidRPr="00385706">
        <w:rPr>
          <w:b/>
          <w:lang w:eastAsia="en-GB"/>
        </w:rPr>
        <w:t>)</w:t>
      </w:r>
    </w:p>
    <w:p w:rsidR="00385706" w:rsidRDefault="00385706" w:rsidP="00385706">
      <w:pPr>
        <w:pStyle w:val="NoSpacing"/>
        <w:rPr>
          <w:lang w:eastAsia="en-GB"/>
        </w:rPr>
      </w:pPr>
    </w:p>
    <w:p w:rsidR="00385706" w:rsidRPr="00385706" w:rsidRDefault="005561B2" w:rsidP="00385706">
      <w:pPr>
        <w:pStyle w:val="NoSpacing"/>
        <w:rPr>
          <w:lang w:eastAsia="en-GB"/>
        </w:rPr>
      </w:pPr>
      <w:proofErr w:type="gramStart"/>
      <w:r>
        <w:rPr>
          <w:lang w:eastAsia="en-GB"/>
        </w:rPr>
        <w:t xml:space="preserve">Aim </w:t>
      </w:r>
      <w:r w:rsidR="00385706" w:rsidRPr="00385706">
        <w:rPr>
          <w:lang w:eastAsia="en-GB"/>
        </w:rPr>
        <w:t xml:space="preserve"> </w:t>
      </w:r>
      <w:r w:rsidR="00385706">
        <w:rPr>
          <w:lang w:eastAsia="en-GB"/>
        </w:rPr>
        <w:t>1</w:t>
      </w:r>
      <w:proofErr w:type="gramEnd"/>
      <w:r w:rsidR="00385706">
        <w:rPr>
          <w:lang w:eastAsia="en-GB"/>
        </w:rPr>
        <w:t xml:space="preserve">) </w:t>
      </w:r>
      <w:r w:rsidR="00385706" w:rsidRPr="00385706">
        <w:rPr>
          <w:lang w:eastAsia="en-GB"/>
        </w:rPr>
        <w:t>To be able to talk about foods they</w:t>
      </w:r>
      <w:r w:rsidR="00FD2584">
        <w:rPr>
          <w:lang w:eastAsia="en-GB"/>
        </w:rPr>
        <w:t xml:space="preserve"> like and dislike, with reasons, and to be aware that their personal preferences are not fixed but can change over time or in the light of new knowledge or experience. </w:t>
      </w:r>
    </w:p>
    <w:p w:rsidR="00385706" w:rsidRPr="00385706" w:rsidRDefault="00385706" w:rsidP="00385706">
      <w:pPr>
        <w:pStyle w:val="NoSpacing"/>
        <w:rPr>
          <w:lang w:eastAsia="en-GB"/>
        </w:rPr>
      </w:pPr>
      <w:r w:rsidRPr="00385706">
        <w:rPr>
          <w:lang w:eastAsia="en-GB"/>
        </w:rPr>
        <w:br/>
        <w:t>Talk to the class about their favourite foods and why they like them.</w:t>
      </w:r>
    </w:p>
    <w:p w:rsidR="00385706" w:rsidRDefault="00385706" w:rsidP="00385706">
      <w:pPr>
        <w:pStyle w:val="NoSpacing"/>
        <w:rPr>
          <w:lang w:eastAsia="en-GB"/>
        </w:rPr>
      </w:pPr>
      <w:r w:rsidRPr="00385706">
        <w:rPr>
          <w:lang w:eastAsia="en-GB"/>
        </w:rPr>
        <w:t>Ask the children about foods they do not like and ask for their reasons.  Encourage the use of new vocabulary and use of all the senses, i.e. sight, touch, hearing, smell and taste.</w:t>
      </w:r>
      <w:r w:rsidR="00E91FD7">
        <w:rPr>
          <w:lang w:eastAsia="en-GB"/>
        </w:rPr>
        <w:t xml:space="preserve"> </w:t>
      </w:r>
    </w:p>
    <w:p w:rsidR="00385706" w:rsidRPr="00385706" w:rsidRDefault="00385706" w:rsidP="00385706">
      <w:pPr>
        <w:pStyle w:val="NoSpacing"/>
        <w:rPr>
          <w:lang w:eastAsia="en-GB"/>
        </w:rPr>
      </w:pPr>
    </w:p>
    <w:p w:rsidR="00385706" w:rsidRDefault="00385706" w:rsidP="00385706">
      <w:pPr>
        <w:pStyle w:val="NoSpacing"/>
        <w:rPr>
          <w:lang w:eastAsia="en-GB"/>
        </w:rPr>
      </w:pPr>
      <w:r>
        <w:rPr>
          <w:lang w:eastAsia="en-GB"/>
        </w:rPr>
        <w:t xml:space="preserve">You may wish to use </w:t>
      </w:r>
      <w:proofErr w:type="gramStart"/>
      <w:r>
        <w:rPr>
          <w:lang w:eastAsia="en-GB"/>
        </w:rPr>
        <w:t>the</w:t>
      </w:r>
      <w:r w:rsidRPr="00385706">
        <w:rPr>
          <w:lang w:eastAsia="en-GB"/>
        </w:rPr>
        <w:t xml:space="preserve"> </w:t>
      </w:r>
      <w:r w:rsidRPr="00385706">
        <w:rPr>
          <w:b/>
          <w:lang w:eastAsia="en-GB"/>
        </w:rPr>
        <w:t>I</w:t>
      </w:r>
      <w:proofErr w:type="gramEnd"/>
      <w:r w:rsidRPr="00385706">
        <w:rPr>
          <w:b/>
          <w:lang w:eastAsia="en-GB"/>
        </w:rPr>
        <w:t xml:space="preserve"> like That</w:t>
      </w:r>
      <w:r w:rsidRPr="00385706">
        <w:rPr>
          <w:lang w:eastAsia="en-GB"/>
        </w:rPr>
        <w:t xml:space="preserve"> PowerPoint</w:t>
      </w:r>
      <w:r>
        <w:rPr>
          <w:lang w:eastAsia="en-GB"/>
        </w:rPr>
        <w:t xml:space="preserve"> </w:t>
      </w:r>
      <w:r w:rsidRPr="00385706">
        <w:rPr>
          <w:lang w:eastAsia="en-GB"/>
        </w:rPr>
        <w:t>to introduce this Key Fact. If used on an interactive whiteboard, you can record children’s answers.</w:t>
      </w:r>
      <w:r w:rsidR="00E91FD7">
        <w:rPr>
          <w:lang w:eastAsia="en-GB"/>
        </w:rPr>
        <w:t xml:space="preserve"> You could also use the </w:t>
      </w:r>
      <w:r w:rsidR="00E91FD7" w:rsidRPr="00E91FD7">
        <w:rPr>
          <w:b/>
          <w:lang w:eastAsia="en-GB"/>
        </w:rPr>
        <w:t>Describing a Fruit</w:t>
      </w:r>
      <w:r w:rsidR="00E91FD7">
        <w:rPr>
          <w:lang w:eastAsia="en-GB"/>
        </w:rPr>
        <w:t xml:space="preserve"> worksheet to help focus on how the senses play a major part in liking or disliking food.</w:t>
      </w:r>
    </w:p>
    <w:p w:rsidR="00385706" w:rsidRPr="00385706" w:rsidRDefault="00385706" w:rsidP="00385706">
      <w:pPr>
        <w:pStyle w:val="NoSpacing"/>
        <w:rPr>
          <w:lang w:eastAsia="en-GB"/>
        </w:rPr>
      </w:pPr>
    </w:p>
    <w:p w:rsidR="00385706" w:rsidRPr="00385706" w:rsidRDefault="00385706" w:rsidP="00385706">
      <w:pPr>
        <w:pStyle w:val="NoSpacing"/>
        <w:rPr>
          <w:lang w:eastAsia="en-GB"/>
        </w:rPr>
      </w:pPr>
      <w:r w:rsidRPr="00385706">
        <w:rPr>
          <w:lang w:eastAsia="en-GB"/>
        </w:rPr>
        <w:t xml:space="preserve">Get the children to complete the </w:t>
      </w:r>
      <w:r w:rsidRPr="00385706">
        <w:rPr>
          <w:b/>
          <w:lang w:eastAsia="en-GB"/>
        </w:rPr>
        <w:t>Food and D</w:t>
      </w:r>
      <w:r>
        <w:rPr>
          <w:b/>
          <w:lang w:eastAsia="en-GB"/>
        </w:rPr>
        <w:t>rinks I L</w:t>
      </w:r>
      <w:r w:rsidRPr="00385706">
        <w:rPr>
          <w:b/>
          <w:lang w:eastAsia="en-GB"/>
        </w:rPr>
        <w:t>ike</w:t>
      </w:r>
      <w:r w:rsidRPr="00385706">
        <w:rPr>
          <w:lang w:eastAsia="en-GB"/>
        </w:rPr>
        <w:t xml:space="preserve"> Worksheet. Children can draw the foods, if appropriate.</w:t>
      </w:r>
      <w:r w:rsidR="00E91FD7">
        <w:rPr>
          <w:lang w:eastAsia="en-GB"/>
        </w:rPr>
        <w:t xml:space="preserve"> </w:t>
      </w:r>
    </w:p>
    <w:p w:rsidR="00385706" w:rsidRPr="00385706" w:rsidRDefault="00385706" w:rsidP="00385706">
      <w:pPr>
        <w:pStyle w:val="NoSpacing"/>
        <w:rPr>
          <w:lang w:eastAsia="en-GB"/>
        </w:rPr>
      </w:pPr>
      <w:r w:rsidRPr="00385706">
        <w:rPr>
          <w:lang w:eastAsia="en-GB"/>
        </w:rPr>
        <w:t>Explain to the children that the food they like now might change as they get older, e.g. what foods do their parents/carers or grandparents like, is it different?</w:t>
      </w:r>
      <w:r w:rsidR="00EA1CAE">
        <w:rPr>
          <w:lang w:eastAsia="en-GB"/>
        </w:rPr>
        <w:t xml:space="preserve">  </w:t>
      </w:r>
    </w:p>
    <w:p w:rsidR="00385706" w:rsidRDefault="00385706" w:rsidP="00385706">
      <w:pPr>
        <w:pStyle w:val="NoSpacing"/>
        <w:rPr>
          <w:lang w:eastAsia="en-GB"/>
        </w:rPr>
      </w:pPr>
    </w:p>
    <w:p w:rsidR="00385706" w:rsidRPr="00385706" w:rsidRDefault="00385706" w:rsidP="00385706">
      <w:pPr>
        <w:pStyle w:val="NoSpacing"/>
        <w:rPr>
          <w:lang w:eastAsia="en-GB"/>
        </w:rPr>
      </w:pPr>
      <w:r>
        <w:rPr>
          <w:lang w:eastAsia="en-GB"/>
        </w:rPr>
        <w:t>Aim 2)</w:t>
      </w:r>
      <w:r w:rsidRPr="00385706">
        <w:rPr>
          <w:lang w:eastAsia="en-GB"/>
        </w:rPr>
        <w:t xml:space="preserve"> </w:t>
      </w:r>
      <w:proofErr w:type="gramStart"/>
      <w:r w:rsidRPr="00385706">
        <w:rPr>
          <w:lang w:eastAsia="en-GB"/>
        </w:rPr>
        <w:t>To</w:t>
      </w:r>
      <w:proofErr w:type="gramEnd"/>
      <w:r w:rsidRPr="00385706">
        <w:rPr>
          <w:lang w:eastAsia="en-GB"/>
        </w:rPr>
        <w:t xml:space="preserve"> understand that we eat different food depending on the time of day, occasion and lifestyle.</w:t>
      </w:r>
    </w:p>
    <w:p w:rsidR="00385706" w:rsidRDefault="00385706" w:rsidP="00385706">
      <w:pPr>
        <w:pStyle w:val="NoSpacing"/>
        <w:rPr>
          <w:lang w:eastAsia="en-GB"/>
        </w:rPr>
      </w:pPr>
    </w:p>
    <w:p w:rsidR="00385706" w:rsidRPr="00385706" w:rsidRDefault="00385706" w:rsidP="00385706">
      <w:pPr>
        <w:pStyle w:val="NoSpacing"/>
        <w:rPr>
          <w:lang w:eastAsia="en-GB"/>
        </w:rPr>
      </w:pPr>
      <w:r w:rsidRPr="00385706">
        <w:rPr>
          <w:lang w:eastAsia="en-GB"/>
        </w:rPr>
        <w:t>Talk to the children about what they eat at different times of the day, e.g. breakfast, snacks, lunch, evening meal. </w:t>
      </w:r>
    </w:p>
    <w:p w:rsidR="00385706" w:rsidRDefault="00385706" w:rsidP="00385706">
      <w:pPr>
        <w:pStyle w:val="NoSpacing"/>
        <w:rPr>
          <w:lang w:eastAsia="en-GB"/>
        </w:rPr>
      </w:pPr>
      <w:r w:rsidRPr="00385706">
        <w:rPr>
          <w:lang w:eastAsia="en-GB"/>
        </w:rPr>
        <w:t xml:space="preserve">Get the children to record what they eat throughout the day by drawing the food and noting the times of day. Use </w:t>
      </w:r>
      <w:r w:rsidRPr="00393E69">
        <w:rPr>
          <w:lang w:eastAsia="en-GB"/>
        </w:rPr>
        <w:t>the</w:t>
      </w:r>
      <w:r w:rsidRPr="00393E69">
        <w:rPr>
          <w:b/>
          <w:lang w:eastAsia="en-GB"/>
        </w:rPr>
        <w:t xml:space="preserve"> Meal Times </w:t>
      </w:r>
      <w:r w:rsidR="00393E69">
        <w:rPr>
          <w:b/>
          <w:lang w:eastAsia="en-GB"/>
        </w:rPr>
        <w:t>R</w:t>
      </w:r>
      <w:bookmarkStart w:id="0" w:name="_GoBack"/>
      <w:bookmarkEnd w:id="0"/>
      <w:r w:rsidR="00393E69">
        <w:rPr>
          <w:b/>
          <w:lang w:eastAsia="en-GB"/>
        </w:rPr>
        <w:t xml:space="preserve">ecord </w:t>
      </w:r>
      <w:proofErr w:type="gramStart"/>
      <w:r w:rsidRPr="00393E69">
        <w:rPr>
          <w:b/>
          <w:lang w:eastAsia="en-GB"/>
        </w:rPr>
        <w:t>Worksheet</w:t>
      </w:r>
      <w:r>
        <w:rPr>
          <w:lang w:eastAsia="en-GB"/>
        </w:rPr>
        <w:t xml:space="preserve"> </w:t>
      </w:r>
      <w:r w:rsidRPr="00385706">
        <w:rPr>
          <w:lang w:eastAsia="en-GB"/>
        </w:rPr>
        <w:t>.</w:t>
      </w:r>
      <w:proofErr w:type="gramEnd"/>
      <w:r w:rsidRPr="00385706">
        <w:rPr>
          <w:lang w:eastAsia="en-GB"/>
        </w:rPr>
        <w:t xml:space="preserve"> You could use </w:t>
      </w:r>
      <w:proofErr w:type="gramStart"/>
      <w:r w:rsidRPr="00385706">
        <w:rPr>
          <w:lang w:eastAsia="en-GB"/>
        </w:rPr>
        <w:t xml:space="preserve">the </w:t>
      </w:r>
      <w:r w:rsidRPr="00385706">
        <w:rPr>
          <w:b/>
          <w:lang w:eastAsia="en-GB"/>
        </w:rPr>
        <w:t>I</w:t>
      </w:r>
      <w:proofErr w:type="gramEnd"/>
      <w:r w:rsidRPr="00385706">
        <w:rPr>
          <w:b/>
          <w:lang w:eastAsia="en-GB"/>
        </w:rPr>
        <w:t xml:space="preserve"> like that</w:t>
      </w:r>
      <w:r>
        <w:rPr>
          <w:lang w:eastAsia="en-GB"/>
        </w:rPr>
        <w:t xml:space="preserve"> PowerPoint</w:t>
      </w:r>
      <w:r w:rsidRPr="00385706">
        <w:rPr>
          <w:lang w:eastAsia="en-GB"/>
        </w:rPr>
        <w:t> to review this learning objective.</w:t>
      </w:r>
    </w:p>
    <w:p w:rsidR="00385706" w:rsidRPr="00385706" w:rsidRDefault="00385706" w:rsidP="00385706">
      <w:pPr>
        <w:pStyle w:val="NoSpacing"/>
        <w:rPr>
          <w:lang w:eastAsia="en-GB"/>
        </w:rPr>
      </w:pPr>
    </w:p>
    <w:p w:rsidR="00385706" w:rsidRDefault="00385706" w:rsidP="00385706">
      <w:pPr>
        <w:pStyle w:val="NoSpacing"/>
        <w:rPr>
          <w:lang w:eastAsia="en-GB"/>
        </w:rPr>
      </w:pPr>
      <w:r w:rsidRPr="00385706">
        <w:rPr>
          <w:lang w:eastAsia="en-GB"/>
        </w:rPr>
        <w:t>Explain that we need to eat regularly during the day. Ask the children whether they can remember why our bodies need food. We need food so our bodies can grow, be active and stay healthy.</w:t>
      </w:r>
    </w:p>
    <w:p w:rsidR="00EA1CAE" w:rsidRPr="00385706" w:rsidRDefault="00EA1CAE" w:rsidP="00385706">
      <w:pPr>
        <w:pStyle w:val="NoSpacing"/>
        <w:rPr>
          <w:lang w:eastAsia="en-GB"/>
        </w:rPr>
      </w:pPr>
    </w:p>
    <w:p w:rsidR="00385706" w:rsidRDefault="00EA1CAE" w:rsidP="00385706">
      <w:pPr>
        <w:pStyle w:val="NoSpacing"/>
        <w:rPr>
          <w:lang w:eastAsia="en-GB"/>
        </w:rPr>
      </w:pPr>
      <w:r>
        <w:rPr>
          <w:lang w:eastAsia="en-GB"/>
        </w:rPr>
        <w:t>Ask the children to design</w:t>
      </w:r>
      <w:r w:rsidRPr="00385706">
        <w:rPr>
          <w:lang w:eastAsia="en-GB"/>
        </w:rPr>
        <w:t xml:space="preserve"> a </w:t>
      </w:r>
      <w:r>
        <w:rPr>
          <w:lang w:eastAsia="en-GB"/>
        </w:rPr>
        <w:t xml:space="preserve">healthy menu </w:t>
      </w:r>
      <w:r w:rsidRPr="00385706">
        <w:rPr>
          <w:lang w:eastAsia="en-GB"/>
        </w:rPr>
        <w:t>for a special occasion</w:t>
      </w:r>
      <w:r>
        <w:rPr>
          <w:lang w:eastAsia="en-GB"/>
        </w:rPr>
        <w:t xml:space="preserve"> buffet</w:t>
      </w:r>
      <w:r w:rsidRPr="00385706">
        <w:rPr>
          <w:lang w:eastAsia="en-GB"/>
        </w:rPr>
        <w:t>.</w:t>
      </w:r>
    </w:p>
    <w:p w:rsidR="00EA1CAE" w:rsidRPr="00385706" w:rsidRDefault="00EA1CAE" w:rsidP="00385706">
      <w:pPr>
        <w:pStyle w:val="NoSpacing"/>
        <w:rPr>
          <w:lang w:eastAsia="en-GB"/>
        </w:rPr>
      </w:pPr>
    </w:p>
    <w:p w:rsidR="00385706" w:rsidRPr="008C1191" w:rsidRDefault="00385706" w:rsidP="00385706">
      <w:pPr>
        <w:pStyle w:val="NoSpacing"/>
        <w:rPr>
          <w:b/>
          <w:lang w:eastAsia="en-GB"/>
        </w:rPr>
      </w:pPr>
      <w:r w:rsidRPr="008C1191">
        <w:rPr>
          <w:b/>
          <w:lang w:eastAsia="en-GB"/>
        </w:rPr>
        <w:t>Plenary</w:t>
      </w:r>
    </w:p>
    <w:p w:rsidR="00385706" w:rsidRPr="00385706" w:rsidRDefault="00385706" w:rsidP="00385706">
      <w:pPr>
        <w:pStyle w:val="NoSpacing"/>
        <w:rPr>
          <w:lang w:eastAsia="en-GB"/>
        </w:rPr>
      </w:pPr>
      <w:r w:rsidRPr="00385706">
        <w:rPr>
          <w:lang w:eastAsia="en-GB"/>
        </w:rPr>
        <w:t>Ask some children to talk about their favourite foods.</w:t>
      </w:r>
    </w:p>
    <w:p w:rsidR="00385706" w:rsidRPr="00385706" w:rsidRDefault="00385706" w:rsidP="00385706">
      <w:pPr>
        <w:pStyle w:val="NoSpacing"/>
        <w:rPr>
          <w:lang w:eastAsia="en-GB"/>
        </w:rPr>
      </w:pPr>
      <w:r w:rsidRPr="00385706">
        <w:rPr>
          <w:lang w:eastAsia="en-GB"/>
        </w:rPr>
        <w:t xml:space="preserve">Get children to give examples of words that describe foods, e.g. crunchy, soft, </w:t>
      </w:r>
      <w:proofErr w:type="gramStart"/>
      <w:r w:rsidRPr="00385706">
        <w:rPr>
          <w:lang w:eastAsia="en-GB"/>
        </w:rPr>
        <w:t>sweet</w:t>
      </w:r>
      <w:proofErr w:type="gramEnd"/>
      <w:r w:rsidRPr="00385706">
        <w:rPr>
          <w:lang w:eastAsia="en-GB"/>
        </w:rPr>
        <w:t>.</w:t>
      </w:r>
    </w:p>
    <w:p w:rsidR="00385706" w:rsidRDefault="00385706" w:rsidP="00385706">
      <w:pPr>
        <w:pStyle w:val="NoSpacing"/>
        <w:rPr>
          <w:lang w:eastAsia="en-GB"/>
        </w:rPr>
      </w:pPr>
      <w:r w:rsidRPr="00385706">
        <w:rPr>
          <w:lang w:eastAsia="en-GB"/>
        </w:rPr>
        <w:t xml:space="preserve">Discuss the foods that can be eaten for special occasions. </w:t>
      </w:r>
      <w:r w:rsidR="00EA1CAE">
        <w:rPr>
          <w:lang w:eastAsia="en-GB"/>
        </w:rPr>
        <w:t>Invite them to think / talk about the kinds of foods often presented at special occasions and would they be part of a healthy menu</w:t>
      </w:r>
      <w:r w:rsidRPr="00385706">
        <w:rPr>
          <w:lang w:eastAsia="en-GB"/>
        </w:rPr>
        <w:t>?</w:t>
      </w:r>
    </w:p>
    <w:p w:rsidR="00385706" w:rsidRPr="00385706" w:rsidRDefault="00385706" w:rsidP="00385706">
      <w:pPr>
        <w:pStyle w:val="NoSpacing"/>
        <w:rPr>
          <w:lang w:eastAsia="en-GB"/>
        </w:rPr>
      </w:pPr>
    </w:p>
    <w:p w:rsidR="00385706" w:rsidRPr="009C2659" w:rsidRDefault="00385706" w:rsidP="00385706">
      <w:pPr>
        <w:pStyle w:val="NoSpacing"/>
        <w:rPr>
          <w:b/>
          <w:lang w:eastAsia="en-GB"/>
        </w:rPr>
      </w:pPr>
      <w:r w:rsidRPr="009C2659">
        <w:rPr>
          <w:b/>
          <w:lang w:eastAsia="en-GB"/>
        </w:rPr>
        <w:t>Further activities</w:t>
      </w:r>
    </w:p>
    <w:p w:rsidR="00385706" w:rsidRPr="00385706" w:rsidRDefault="00385706" w:rsidP="00385706">
      <w:pPr>
        <w:pStyle w:val="NoSpacing"/>
        <w:rPr>
          <w:lang w:eastAsia="en-GB"/>
        </w:rPr>
      </w:pPr>
      <w:r w:rsidRPr="00385706">
        <w:rPr>
          <w:lang w:eastAsia="en-GB"/>
        </w:rPr>
        <w:t>Children could collage or paint different meals which could then be used for display.</w:t>
      </w:r>
    </w:p>
    <w:p w:rsidR="00385706" w:rsidRPr="00385706" w:rsidRDefault="00385706" w:rsidP="00385706">
      <w:pPr>
        <w:pStyle w:val="NoSpacing"/>
        <w:rPr>
          <w:lang w:eastAsia="en-GB"/>
        </w:rPr>
      </w:pPr>
      <w:r w:rsidRPr="00385706">
        <w:rPr>
          <w:lang w:eastAsia="en-GB"/>
        </w:rPr>
        <w:t xml:space="preserve">Organise a cooking session.  Children could make some </w:t>
      </w:r>
      <w:hyperlink r:id="rId5" w:history="1">
        <w:r w:rsidRPr="00385706">
          <w:rPr>
            <w:color w:val="0000FF"/>
            <w:u w:val="single"/>
            <w:bdr w:val="none" w:sz="0" w:space="0" w:color="auto" w:frame="1"/>
            <w:lang w:eastAsia="en-GB"/>
          </w:rPr>
          <w:t>fruit kebabs</w:t>
        </w:r>
      </w:hyperlink>
      <w:r w:rsidRPr="00385706">
        <w:rPr>
          <w:lang w:eastAsia="en-GB"/>
        </w:rPr>
        <w:t>, </w:t>
      </w:r>
      <w:hyperlink r:id="rId6" w:history="1">
        <w:r w:rsidRPr="00385706">
          <w:rPr>
            <w:color w:val="0000FF"/>
            <w:u w:val="single"/>
            <w:bdr w:val="none" w:sz="0" w:space="0" w:color="auto" w:frame="1"/>
            <w:lang w:eastAsia="en-GB"/>
          </w:rPr>
          <w:t>pitta pockets</w:t>
        </w:r>
      </w:hyperlink>
      <w:r w:rsidRPr="00385706">
        <w:rPr>
          <w:lang w:eastAsia="en-GB"/>
        </w:rPr>
        <w:t xml:space="preserve"> or </w:t>
      </w:r>
      <w:hyperlink r:id="rId7" w:history="1">
        <w:r w:rsidRPr="00385706">
          <w:rPr>
            <w:color w:val="0000FF"/>
            <w:u w:val="single"/>
            <w:bdr w:val="none" w:sz="0" w:space="0" w:color="auto" w:frame="1"/>
            <w:lang w:eastAsia="en-GB"/>
          </w:rPr>
          <w:t>samosas</w:t>
        </w:r>
      </w:hyperlink>
      <w:r w:rsidRPr="00385706">
        <w:rPr>
          <w:lang w:eastAsia="en-GB"/>
        </w:rPr>
        <w:t> for a party.</w:t>
      </w:r>
    </w:p>
    <w:p w:rsidR="009C2659" w:rsidRDefault="009C2659" w:rsidP="00385706">
      <w:pPr>
        <w:pStyle w:val="NoSpacing"/>
        <w:rPr>
          <w:lang w:eastAsia="en-GB"/>
        </w:rPr>
      </w:pPr>
    </w:p>
    <w:p w:rsidR="009C2659" w:rsidRPr="009C2659" w:rsidRDefault="009C2659" w:rsidP="00385706">
      <w:pPr>
        <w:pStyle w:val="NoSpacing"/>
        <w:rPr>
          <w:b/>
          <w:lang w:eastAsia="en-GB"/>
        </w:rPr>
      </w:pPr>
      <w:r w:rsidRPr="009C2659">
        <w:rPr>
          <w:b/>
          <w:lang w:eastAsia="en-GB"/>
        </w:rPr>
        <w:t xml:space="preserve">Extension </w:t>
      </w:r>
    </w:p>
    <w:p w:rsidR="008C1191" w:rsidRDefault="00EA1CAE" w:rsidP="00385706">
      <w:pPr>
        <w:pStyle w:val="NoSpacing"/>
        <w:rPr>
          <w:lang w:eastAsia="en-GB"/>
        </w:rPr>
      </w:pPr>
      <w:r>
        <w:rPr>
          <w:lang w:eastAsia="en-GB"/>
        </w:rPr>
        <w:t xml:space="preserve">Children decide on the best ideas from their healthy buffet designs and create a real buffet for a real occasion. </w:t>
      </w:r>
      <w:r w:rsidR="009C2659">
        <w:rPr>
          <w:lang w:eastAsia="en-GB"/>
        </w:rPr>
        <w:t xml:space="preserve"> </w:t>
      </w:r>
      <w:r>
        <w:rPr>
          <w:lang w:eastAsia="en-GB"/>
        </w:rPr>
        <w:t xml:space="preserve">They should be involved </w:t>
      </w:r>
      <w:r w:rsidR="009C2659">
        <w:rPr>
          <w:lang w:eastAsia="en-GB"/>
        </w:rPr>
        <w:t>as far as possible in the preparation.  Afterwards display photographs of the buffet with children’s comments about the food (hopefully mostly positive!)</w:t>
      </w:r>
    </w:p>
    <w:p w:rsidR="008D321E" w:rsidRDefault="008D321E" w:rsidP="00385706">
      <w:pPr>
        <w:pStyle w:val="NoSpacing"/>
        <w:rPr>
          <w:lang w:eastAsia="en-GB"/>
        </w:rPr>
      </w:pPr>
    </w:p>
    <w:p w:rsidR="00D4317A" w:rsidRPr="00887A7A" w:rsidRDefault="008D321E" w:rsidP="00887A7A">
      <w:pPr>
        <w:pStyle w:val="NoSpacing"/>
        <w:rPr>
          <w:i/>
          <w:lang w:eastAsia="en-GB"/>
        </w:rPr>
      </w:pPr>
      <w:r w:rsidRPr="008D321E">
        <w:rPr>
          <w:i/>
          <w:lang w:eastAsia="en-GB"/>
        </w:rPr>
        <w:lastRenderedPageBreak/>
        <w:t xml:space="preserve">Further guidance is available in the leaflet “Guidance for celebrations, special events, school trips &amp; rewards” issued jointly by NHS Highland and Highland Council and given to each school as part of the Health Promoting Schools initiative. </w:t>
      </w:r>
    </w:p>
    <w:sectPr w:rsidR="00D4317A" w:rsidRPr="00887A7A" w:rsidSect="00E6277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1E26AC"/>
    <w:multiLevelType w:val="multilevel"/>
    <w:tmpl w:val="B9F0C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5706"/>
    <w:rsid w:val="00385706"/>
    <w:rsid w:val="00393E69"/>
    <w:rsid w:val="005561B2"/>
    <w:rsid w:val="007271DF"/>
    <w:rsid w:val="00887A7A"/>
    <w:rsid w:val="008C1191"/>
    <w:rsid w:val="008D321E"/>
    <w:rsid w:val="009C2659"/>
    <w:rsid w:val="00AB5DA0"/>
    <w:rsid w:val="00D34EB3"/>
    <w:rsid w:val="00D4317A"/>
    <w:rsid w:val="00E6277A"/>
    <w:rsid w:val="00E91FD7"/>
    <w:rsid w:val="00EA1CAE"/>
    <w:rsid w:val="00FD258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7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7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5706"/>
    <w:pPr>
      <w:spacing w:after="0" w:line="240" w:lineRule="auto"/>
    </w:pPr>
  </w:style>
</w:styles>
</file>

<file path=word/webSettings.xml><?xml version="1.0" encoding="utf-8"?>
<w:webSettings xmlns:r="http://schemas.openxmlformats.org/officeDocument/2006/relationships" xmlns:w="http://schemas.openxmlformats.org/wordprocessingml/2006/main">
  <w:divs>
    <w:div w:id="1331907809">
      <w:bodyDiv w:val="1"/>
      <w:marLeft w:val="0"/>
      <w:marRight w:val="0"/>
      <w:marTop w:val="0"/>
      <w:marBottom w:val="375"/>
      <w:divBdr>
        <w:top w:val="none" w:sz="0" w:space="0" w:color="auto"/>
        <w:left w:val="none" w:sz="0" w:space="0" w:color="auto"/>
        <w:bottom w:val="none" w:sz="0" w:space="0" w:color="auto"/>
        <w:right w:val="none" w:sz="0" w:space="0" w:color="auto"/>
      </w:divBdr>
      <w:divsChild>
        <w:div w:id="1260800177">
          <w:marLeft w:val="0"/>
          <w:marRight w:val="0"/>
          <w:marTop w:val="0"/>
          <w:marBottom w:val="0"/>
          <w:divBdr>
            <w:top w:val="none" w:sz="0" w:space="0" w:color="auto"/>
            <w:left w:val="none" w:sz="0" w:space="0" w:color="auto"/>
            <w:bottom w:val="none" w:sz="0" w:space="0" w:color="auto"/>
            <w:right w:val="none" w:sz="0" w:space="0" w:color="auto"/>
          </w:divBdr>
          <w:divsChild>
            <w:div w:id="584536378">
              <w:marLeft w:val="0"/>
              <w:marRight w:val="0"/>
              <w:marTop w:val="0"/>
              <w:marBottom w:val="0"/>
              <w:divBdr>
                <w:top w:val="none" w:sz="0" w:space="0" w:color="auto"/>
                <w:left w:val="none" w:sz="0" w:space="0" w:color="auto"/>
                <w:bottom w:val="none" w:sz="0" w:space="0" w:color="auto"/>
                <w:right w:val="none" w:sz="0" w:space="0" w:color="auto"/>
              </w:divBdr>
              <w:divsChild>
                <w:div w:id="2132160836">
                  <w:marLeft w:val="0"/>
                  <w:marRight w:val="0"/>
                  <w:marTop w:val="0"/>
                  <w:marBottom w:val="0"/>
                  <w:divBdr>
                    <w:top w:val="none" w:sz="0" w:space="0" w:color="auto"/>
                    <w:left w:val="none" w:sz="0" w:space="0" w:color="auto"/>
                    <w:bottom w:val="none" w:sz="0" w:space="0" w:color="auto"/>
                    <w:right w:val="none" w:sz="0" w:space="0" w:color="auto"/>
                  </w:divBdr>
                  <w:divsChild>
                    <w:div w:id="1744644692">
                      <w:marLeft w:val="0"/>
                      <w:marRight w:val="0"/>
                      <w:marTop w:val="0"/>
                      <w:marBottom w:val="0"/>
                      <w:divBdr>
                        <w:top w:val="none" w:sz="0" w:space="0" w:color="auto"/>
                        <w:left w:val="none" w:sz="0" w:space="0" w:color="auto"/>
                        <w:bottom w:val="none" w:sz="0" w:space="0" w:color="auto"/>
                        <w:right w:val="none" w:sz="0" w:space="0" w:color="auto"/>
                      </w:divBdr>
                      <w:divsChild>
                        <w:div w:id="391346050">
                          <w:marLeft w:val="0"/>
                          <w:marRight w:val="0"/>
                          <w:marTop w:val="0"/>
                          <w:marBottom w:val="300"/>
                          <w:divBdr>
                            <w:top w:val="none" w:sz="0" w:space="0" w:color="auto"/>
                            <w:left w:val="none" w:sz="0" w:space="0" w:color="auto"/>
                            <w:bottom w:val="none" w:sz="0" w:space="0" w:color="auto"/>
                            <w:right w:val="none" w:sz="0" w:space="0" w:color="auto"/>
                          </w:divBdr>
                          <w:divsChild>
                            <w:div w:id="550044089">
                              <w:marLeft w:val="0"/>
                              <w:marRight w:val="0"/>
                              <w:marTop w:val="0"/>
                              <w:marBottom w:val="0"/>
                              <w:divBdr>
                                <w:top w:val="none" w:sz="0" w:space="0" w:color="auto"/>
                                <w:left w:val="none" w:sz="0" w:space="0" w:color="auto"/>
                                <w:bottom w:val="none" w:sz="0" w:space="0" w:color="auto"/>
                                <w:right w:val="none" w:sz="0" w:space="0" w:color="auto"/>
                              </w:divBdr>
                              <w:divsChild>
                                <w:div w:id="960693444">
                                  <w:marLeft w:val="0"/>
                                  <w:marRight w:val="0"/>
                                  <w:marTop w:val="0"/>
                                  <w:marBottom w:val="0"/>
                                  <w:divBdr>
                                    <w:top w:val="none" w:sz="0" w:space="0" w:color="auto"/>
                                    <w:left w:val="none" w:sz="0" w:space="0" w:color="auto"/>
                                    <w:bottom w:val="none" w:sz="0" w:space="0" w:color="auto"/>
                                    <w:right w:val="none" w:sz="0" w:space="0" w:color="auto"/>
                                  </w:divBdr>
                                </w:div>
                                <w:div w:id="1333293640">
                                  <w:marLeft w:val="0"/>
                                  <w:marRight w:val="0"/>
                                  <w:marTop w:val="0"/>
                                  <w:marBottom w:val="0"/>
                                  <w:divBdr>
                                    <w:top w:val="none" w:sz="0" w:space="0" w:color="auto"/>
                                    <w:left w:val="none" w:sz="0" w:space="0" w:color="auto"/>
                                    <w:bottom w:val="none" w:sz="0" w:space="0" w:color="auto"/>
                                    <w:right w:val="none" w:sz="0" w:space="0" w:color="auto"/>
                                  </w:divBdr>
                                </w:div>
                                <w:div w:id="13467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oodafactoflife.org.uk/attachments/aa942bc5-bd2c-4c171b2c673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afactoflife.org.uk/attachments/4bc77abe-4051-4a00a80ed742.pdf" TargetMode="External"/><Relationship Id="rId5" Type="http://schemas.openxmlformats.org/officeDocument/2006/relationships/hyperlink" Target="http://www.foodafactoflife.org.uk/attachments/e79ae278-ebc1-4df8b6d11e45.pdf"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Bell</dc:creator>
  <cp:lastModifiedBy>bmull01</cp:lastModifiedBy>
  <cp:revision>12</cp:revision>
  <dcterms:created xsi:type="dcterms:W3CDTF">2013-05-09T14:09:00Z</dcterms:created>
  <dcterms:modified xsi:type="dcterms:W3CDTF">2016-09-01T08:00:00Z</dcterms:modified>
</cp:coreProperties>
</file>