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22" w:rsidRDefault="00BB3822" w:rsidP="00653151">
      <w:pPr>
        <w:spacing w:line="360" w:lineRule="auto"/>
        <w:rPr>
          <w:rFonts w:ascii="Arial" w:hAnsi="Arial" w:cs="Arial"/>
        </w:rPr>
      </w:pPr>
      <w:r w:rsidRPr="00653151">
        <w:rPr>
          <w:rFonts w:ascii="Arial" w:hAnsi="Arial" w:cs="Arial"/>
        </w:rPr>
        <w:t xml:space="preserve">The Highland Council’s </w:t>
      </w:r>
      <w:r w:rsidR="00CE1526" w:rsidRPr="00653151">
        <w:rPr>
          <w:rFonts w:ascii="Arial" w:hAnsi="Arial" w:cs="Arial"/>
        </w:rPr>
        <w:t xml:space="preserve">High 5 </w:t>
      </w:r>
      <w:r w:rsidR="00653151">
        <w:rPr>
          <w:rFonts w:ascii="Arial" w:hAnsi="Arial" w:cs="Arial"/>
        </w:rPr>
        <w:t>Programme</w:t>
      </w:r>
    </w:p>
    <w:p w:rsidR="00653151" w:rsidRDefault="00653151" w:rsidP="006531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Fit 15 </w:t>
      </w:r>
    </w:p>
    <w:p w:rsidR="00653151" w:rsidRPr="00653151" w:rsidRDefault="00653151" w:rsidP="00653151">
      <w:pPr>
        <w:spacing w:line="360" w:lineRule="auto"/>
        <w:rPr>
          <w:rFonts w:ascii="Arial" w:hAnsi="Arial" w:cs="Arial"/>
        </w:rPr>
      </w:pPr>
      <w:r w:rsidRPr="00653151">
        <w:rPr>
          <w:rFonts w:ascii="Arial" w:hAnsi="Arial" w:cs="Arial"/>
          <w:b w:val="0"/>
        </w:rPr>
        <w:t>Physical activity ideas that take around 15 minutes</w:t>
      </w:r>
    </w:p>
    <w:p w:rsidR="00E86E7E" w:rsidRPr="00653151" w:rsidRDefault="00E86E7E" w:rsidP="00653151">
      <w:pPr>
        <w:spacing w:line="360" w:lineRule="auto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175BD" w:rsidRPr="00653151" w:rsidTr="008309C8">
        <w:trPr>
          <w:cantSplit/>
          <w:trHeight w:val="480"/>
        </w:trPr>
        <w:tc>
          <w:tcPr>
            <w:tcW w:w="9889" w:type="dxa"/>
          </w:tcPr>
          <w:p w:rsidR="00B175BD" w:rsidRPr="00187639" w:rsidRDefault="00CC3AFE" w:rsidP="00187639">
            <w:pPr>
              <w:spacing w:line="360" w:lineRule="auto"/>
              <w:rPr>
                <w:rFonts w:ascii="Arial" w:hAnsi="Arial" w:cs="Arial"/>
              </w:rPr>
            </w:pPr>
            <w:r w:rsidRPr="00CC3AFE">
              <w:rPr>
                <w:rFonts w:ascii="Arial" w:hAnsi="Arial" w:cs="Arial"/>
              </w:rPr>
              <w:t>Domes and Dishes</w:t>
            </w:r>
          </w:p>
        </w:tc>
      </w:tr>
      <w:tr w:rsidR="004F609F" w:rsidRPr="00653151" w:rsidTr="008309C8">
        <w:trPr>
          <w:cantSplit/>
          <w:trHeight w:val="480"/>
        </w:trPr>
        <w:tc>
          <w:tcPr>
            <w:tcW w:w="9889" w:type="dxa"/>
          </w:tcPr>
          <w:p w:rsidR="004F609F" w:rsidRDefault="004F609F" w:rsidP="001876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Suggested level </w:t>
            </w:r>
            <w:r w:rsidRPr="004F609F">
              <w:rPr>
                <w:rFonts w:ascii="Arial" w:hAnsi="Arial" w:cs="Arial"/>
                <w:b w:val="0"/>
              </w:rPr>
              <w:t>– early and first</w:t>
            </w:r>
          </w:p>
        </w:tc>
      </w:tr>
      <w:tr w:rsidR="00B175BD" w:rsidRPr="00653151" w:rsidTr="008309C8">
        <w:trPr>
          <w:cantSplit/>
          <w:trHeight w:val="480"/>
        </w:trPr>
        <w:tc>
          <w:tcPr>
            <w:tcW w:w="9889" w:type="dxa"/>
          </w:tcPr>
          <w:p w:rsidR="00B175BD" w:rsidRPr="00187639" w:rsidRDefault="009377C1" w:rsidP="006329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</w:t>
            </w:r>
            <w:r w:rsidR="00B175BD">
              <w:rPr>
                <w:rFonts w:ascii="Arial" w:hAnsi="Arial" w:cs="Arial"/>
              </w:rPr>
              <w:t xml:space="preserve"> - </w:t>
            </w:r>
            <w:r w:rsidR="00CC3AFE" w:rsidRPr="00CC3AFE">
              <w:rPr>
                <w:rFonts w:ascii="Arial" w:hAnsi="Arial" w:cs="Arial"/>
                <w:b w:val="0"/>
              </w:rPr>
              <w:t>set of small domes/cones</w:t>
            </w:r>
          </w:p>
        </w:tc>
      </w:tr>
      <w:tr w:rsidR="008309C8" w:rsidRPr="00653151" w:rsidTr="008309C8">
        <w:trPr>
          <w:cantSplit/>
          <w:trHeight w:val="480"/>
        </w:trPr>
        <w:tc>
          <w:tcPr>
            <w:tcW w:w="9889" w:type="dxa"/>
          </w:tcPr>
          <w:p w:rsidR="00632911" w:rsidRDefault="00CC3AFE" w:rsidP="00CC3AFE">
            <w:pPr>
              <w:spacing w:line="36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 </w:t>
            </w:r>
            <w:r w:rsidRPr="00CC3AFE">
              <w:rPr>
                <w:rFonts w:ascii="Arial" w:hAnsi="Arial" w:cs="Arial"/>
                <w:b w:val="0"/>
              </w:rPr>
              <w:t>grid of cones is set out, how many wil</w:t>
            </w:r>
            <w:r>
              <w:rPr>
                <w:rFonts w:ascii="Arial" w:hAnsi="Arial" w:cs="Arial"/>
                <w:b w:val="0"/>
              </w:rPr>
              <w:t xml:space="preserve">l depend on how many people are </w:t>
            </w:r>
            <w:r w:rsidRPr="00CC3AFE">
              <w:rPr>
                <w:rFonts w:ascii="Arial" w:hAnsi="Arial" w:cs="Arial"/>
                <w:b w:val="0"/>
              </w:rPr>
              <w:t>playing the game. Half of the cones are then uptu</w:t>
            </w:r>
            <w:r>
              <w:rPr>
                <w:rFonts w:ascii="Arial" w:hAnsi="Arial" w:cs="Arial"/>
                <w:b w:val="0"/>
              </w:rPr>
              <w:t xml:space="preserve">rned to become the “Dishes” and </w:t>
            </w:r>
            <w:r w:rsidRPr="00CC3AFE">
              <w:rPr>
                <w:rFonts w:ascii="Arial" w:hAnsi="Arial" w:cs="Arial"/>
                <w:b w:val="0"/>
              </w:rPr>
              <w:t>the group is split in two. One of the teams is aimin</w:t>
            </w:r>
            <w:r>
              <w:rPr>
                <w:rFonts w:ascii="Arial" w:hAnsi="Arial" w:cs="Arial"/>
                <w:b w:val="0"/>
              </w:rPr>
              <w:t xml:space="preserve">g to turn all of the cones into </w:t>
            </w:r>
            <w:r w:rsidRPr="00CC3AFE">
              <w:rPr>
                <w:rFonts w:ascii="Arial" w:hAnsi="Arial" w:cs="Arial"/>
                <w:b w:val="0"/>
              </w:rPr>
              <w:t>“Domes” and the other is trying to turn them into “D</w:t>
            </w:r>
            <w:r>
              <w:rPr>
                <w:rFonts w:ascii="Arial" w:hAnsi="Arial" w:cs="Arial"/>
                <w:b w:val="0"/>
              </w:rPr>
              <w:t xml:space="preserve">ishes”. A time limit is set and </w:t>
            </w:r>
            <w:r w:rsidRPr="00CC3AFE">
              <w:rPr>
                <w:rFonts w:ascii="Arial" w:hAnsi="Arial" w:cs="Arial"/>
                <w:b w:val="0"/>
              </w:rPr>
              <w:t>after the time limit is up everyone stands back a</w:t>
            </w:r>
            <w:r>
              <w:rPr>
                <w:rFonts w:ascii="Arial" w:hAnsi="Arial" w:cs="Arial"/>
                <w:b w:val="0"/>
              </w:rPr>
              <w:t xml:space="preserve">nd the winning team is the team </w:t>
            </w:r>
            <w:r w:rsidRPr="00CC3AFE">
              <w:rPr>
                <w:rFonts w:ascii="Arial" w:hAnsi="Arial" w:cs="Arial"/>
                <w:b w:val="0"/>
              </w:rPr>
              <w:t>with the most of their type of cone.</w:t>
            </w:r>
          </w:p>
          <w:p w:rsidR="00CC3AFE" w:rsidRDefault="00CC3AFE" w:rsidP="00CC3AFE">
            <w:pPr>
              <w:spacing w:line="360" w:lineRule="auto"/>
              <w:rPr>
                <w:rFonts w:ascii="Arial" w:hAnsi="Arial" w:cs="Arial"/>
                <w:b w:val="0"/>
              </w:rPr>
            </w:pPr>
          </w:p>
          <w:p w:rsidR="00CC3AFE" w:rsidRDefault="00CC3AFE" w:rsidP="00CC3AFE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CC3AFE">
              <w:rPr>
                <w:rFonts w:ascii="Arial" w:hAnsi="Arial" w:cs="Arial"/>
                <w:b w:val="0"/>
              </w:rPr>
              <w:t>Safety: Beware windy days as the cones may get blown about. Parti</w:t>
            </w:r>
            <w:r>
              <w:rPr>
                <w:rFonts w:ascii="Arial" w:hAnsi="Arial" w:cs="Arial"/>
                <w:b w:val="0"/>
              </w:rPr>
              <w:t xml:space="preserve">cipants must be aware of others </w:t>
            </w:r>
            <w:r w:rsidRPr="00CC3AFE">
              <w:rPr>
                <w:rFonts w:ascii="Arial" w:hAnsi="Arial" w:cs="Arial"/>
                <w:b w:val="0"/>
              </w:rPr>
              <w:t>whilst running around, so as to not bump heads whilst looking at the ground.</w:t>
            </w:r>
          </w:p>
          <w:p w:rsidR="00CC3AFE" w:rsidRDefault="00CC3AFE" w:rsidP="00CC3AFE">
            <w:pPr>
              <w:spacing w:line="360" w:lineRule="auto"/>
              <w:rPr>
                <w:rFonts w:ascii="Arial" w:hAnsi="Arial" w:cs="Arial"/>
                <w:b w:val="0"/>
              </w:rPr>
            </w:pPr>
          </w:p>
          <w:p w:rsidR="00CC3AFE" w:rsidRPr="00CC3AFE" w:rsidRDefault="00CC3AFE" w:rsidP="00CC3AFE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CC3AFE">
              <w:rPr>
                <w:rFonts w:ascii="Arial" w:hAnsi="Arial" w:cs="Arial"/>
                <w:b w:val="0"/>
              </w:rPr>
              <w:t>Development Ideas:</w:t>
            </w:r>
          </w:p>
          <w:p w:rsidR="00CC3AFE" w:rsidRPr="00CC3AFE" w:rsidRDefault="00CC3AFE" w:rsidP="00CC3AFE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CC3AFE">
              <w:rPr>
                <w:rFonts w:ascii="Arial" w:hAnsi="Arial" w:cs="Arial"/>
                <w:b w:val="0"/>
              </w:rPr>
              <w:t>• Could specify numbers or colours of cones to be collect.</w:t>
            </w:r>
          </w:p>
          <w:p w:rsidR="00CC3AFE" w:rsidRPr="00CC3AFE" w:rsidRDefault="00CC3AFE" w:rsidP="00CC3AFE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CC3AFE">
              <w:rPr>
                <w:rFonts w:ascii="Arial" w:hAnsi="Arial" w:cs="Arial"/>
                <w:b w:val="0"/>
              </w:rPr>
              <w:t>• Counting cones /colours at end of the game.</w:t>
            </w:r>
          </w:p>
          <w:p w:rsidR="00CC3AFE" w:rsidRPr="00632911" w:rsidRDefault="00CC3AFE" w:rsidP="00CC3AFE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CC3AFE">
              <w:rPr>
                <w:rFonts w:ascii="Arial" w:hAnsi="Arial" w:cs="Arial"/>
                <w:b w:val="0"/>
              </w:rPr>
              <w:t>• Children setting cones out in lines / grids of specific colours, numbers in each row etc</w:t>
            </w:r>
            <w:r>
              <w:rPr>
                <w:rFonts w:ascii="Arial" w:hAnsi="Arial" w:cs="Arial"/>
                <w:b w:val="0"/>
              </w:rPr>
              <w:t>.</w:t>
            </w:r>
            <w:bookmarkStart w:id="0" w:name="_GoBack"/>
            <w:bookmarkEnd w:id="0"/>
          </w:p>
        </w:tc>
      </w:tr>
    </w:tbl>
    <w:p w:rsidR="00E93F61" w:rsidRPr="00653151" w:rsidRDefault="00E93F61" w:rsidP="00653151">
      <w:pPr>
        <w:spacing w:line="360" w:lineRule="auto"/>
        <w:rPr>
          <w:rFonts w:ascii="Arial" w:hAnsi="Arial" w:cs="Arial"/>
          <w:b w:val="0"/>
          <w:bCs w:val="0"/>
        </w:rPr>
      </w:pPr>
    </w:p>
    <w:p w:rsidR="00A14752" w:rsidRPr="00632911" w:rsidRDefault="00632911" w:rsidP="00653151">
      <w:pPr>
        <w:spacing w:line="360" w:lineRule="auto"/>
        <w:rPr>
          <w:rFonts w:ascii="Arial" w:hAnsi="Arial" w:cs="Arial"/>
          <w:b w:val="0"/>
          <w:bCs w:val="0"/>
          <w:sz w:val="20"/>
        </w:rPr>
      </w:pPr>
      <w:r w:rsidRPr="00632911">
        <w:rPr>
          <w:rFonts w:ascii="Arial" w:hAnsi="Arial" w:cs="Arial"/>
          <w:b w:val="0"/>
          <w:bCs w:val="0"/>
          <w:sz w:val="20"/>
        </w:rPr>
        <w:t>Adapted from Argyll and Bute No Limits Resource</w:t>
      </w:r>
    </w:p>
    <w:sectPr w:rsidR="00A14752" w:rsidRPr="006329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C2"/>
    <w:multiLevelType w:val="hybridMultilevel"/>
    <w:tmpl w:val="6F2C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4BDB"/>
    <w:multiLevelType w:val="hybridMultilevel"/>
    <w:tmpl w:val="9BEE8E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A31B12"/>
    <w:multiLevelType w:val="hybridMultilevel"/>
    <w:tmpl w:val="5C3A996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7C5635"/>
    <w:multiLevelType w:val="hybridMultilevel"/>
    <w:tmpl w:val="0922B02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300D06"/>
    <w:multiLevelType w:val="hybridMultilevel"/>
    <w:tmpl w:val="B9882B5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D575F5"/>
    <w:multiLevelType w:val="hybridMultilevel"/>
    <w:tmpl w:val="23BAF85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B7C3209"/>
    <w:multiLevelType w:val="hybridMultilevel"/>
    <w:tmpl w:val="4C527B20"/>
    <w:lvl w:ilvl="0" w:tplc="C1322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A0C76"/>
    <w:multiLevelType w:val="hybridMultilevel"/>
    <w:tmpl w:val="5A52616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55C300C"/>
    <w:multiLevelType w:val="hybridMultilevel"/>
    <w:tmpl w:val="E27EA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10E2F"/>
    <w:multiLevelType w:val="hybridMultilevel"/>
    <w:tmpl w:val="B72E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47EA6"/>
    <w:multiLevelType w:val="hybridMultilevel"/>
    <w:tmpl w:val="F8348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F1B6E"/>
    <w:multiLevelType w:val="hybridMultilevel"/>
    <w:tmpl w:val="FA8A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E041B"/>
    <w:multiLevelType w:val="hybridMultilevel"/>
    <w:tmpl w:val="6A6E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B66EB"/>
    <w:multiLevelType w:val="hybridMultilevel"/>
    <w:tmpl w:val="1D06C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542D1"/>
    <w:multiLevelType w:val="hybridMultilevel"/>
    <w:tmpl w:val="364EB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033DD"/>
    <w:multiLevelType w:val="hybridMultilevel"/>
    <w:tmpl w:val="FDA8C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9"/>
  </w:num>
  <w:num w:numId="10">
    <w:abstractNumId w:val="15"/>
  </w:num>
  <w:num w:numId="11">
    <w:abstractNumId w:val="10"/>
  </w:num>
  <w:num w:numId="12">
    <w:abstractNumId w:val="14"/>
  </w:num>
  <w:num w:numId="13">
    <w:abstractNumId w:val="12"/>
  </w:num>
  <w:num w:numId="14">
    <w:abstractNumId w:val="6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8F"/>
    <w:rsid w:val="00012B76"/>
    <w:rsid w:val="000A1760"/>
    <w:rsid w:val="000B5776"/>
    <w:rsid w:val="000C4924"/>
    <w:rsid w:val="00187639"/>
    <w:rsid w:val="00190317"/>
    <w:rsid w:val="001C1D92"/>
    <w:rsid w:val="00224B06"/>
    <w:rsid w:val="0026328F"/>
    <w:rsid w:val="00263F7F"/>
    <w:rsid w:val="002A5429"/>
    <w:rsid w:val="00381763"/>
    <w:rsid w:val="003A74F8"/>
    <w:rsid w:val="003D2736"/>
    <w:rsid w:val="004F04DD"/>
    <w:rsid w:val="004F609F"/>
    <w:rsid w:val="00512BEB"/>
    <w:rsid w:val="00632911"/>
    <w:rsid w:val="00634B3D"/>
    <w:rsid w:val="00653151"/>
    <w:rsid w:val="006A216A"/>
    <w:rsid w:val="007C07B7"/>
    <w:rsid w:val="008172A1"/>
    <w:rsid w:val="008309C8"/>
    <w:rsid w:val="00864071"/>
    <w:rsid w:val="009377C1"/>
    <w:rsid w:val="00944572"/>
    <w:rsid w:val="009859A1"/>
    <w:rsid w:val="009B0033"/>
    <w:rsid w:val="00A05CA9"/>
    <w:rsid w:val="00A14752"/>
    <w:rsid w:val="00A22DFB"/>
    <w:rsid w:val="00A40454"/>
    <w:rsid w:val="00A81063"/>
    <w:rsid w:val="00AF5A66"/>
    <w:rsid w:val="00B175BD"/>
    <w:rsid w:val="00BB3822"/>
    <w:rsid w:val="00BC2188"/>
    <w:rsid w:val="00BC615D"/>
    <w:rsid w:val="00CC3AFE"/>
    <w:rsid w:val="00CC4A03"/>
    <w:rsid w:val="00CE1526"/>
    <w:rsid w:val="00D315DB"/>
    <w:rsid w:val="00D35C4A"/>
    <w:rsid w:val="00D42FA3"/>
    <w:rsid w:val="00E86E7E"/>
    <w:rsid w:val="00E93F61"/>
    <w:rsid w:val="00E955C3"/>
    <w:rsid w:val="00EA3313"/>
    <w:rsid w:val="00F03A68"/>
    <w:rsid w:val="00F51E91"/>
    <w:rsid w:val="00F62CDE"/>
    <w:rsid w:val="00F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1071</CharactersWithSpaces>
  <SharedDoc>false</SharedDoc>
  <HLinks>
    <vt:vector size="6" baseType="variant">
      <vt:variant>
        <vt:i4>6619153</vt:i4>
      </vt:variant>
      <vt:variant>
        <vt:i4>1024</vt:i4>
      </vt:variant>
      <vt:variant>
        <vt:i4>1025</vt:i4>
      </vt:variant>
      <vt:variant>
        <vt:i4>1</vt:i4>
      </vt:variant>
      <vt:variant>
        <vt:lpwstr>..\Healthy-Schools-Logo.bmp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Baird</dc:creator>
  <cp:lastModifiedBy>Kirsty Baird</cp:lastModifiedBy>
  <cp:revision>2</cp:revision>
  <dcterms:created xsi:type="dcterms:W3CDTF">2018-08-03T09:59:00Z</dcterms:created>
  <dcterms:modified xsi:type="dcterms:W3CDTF">2018-08-03T09:59:00Z</dcterms:modified>
</cp:coreProperties>
</file>